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473" w:rsidRP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r w:rsidRPr="00C01473">
        <w:rPr>
          <w:b/>
          <w:sz w:val="28"/>
          <w:szCs w:val="28"/>
        </w:rPr>
        <w:t>Арест и оценка имущества по исполнительному производству</w:t>
      </w:r>
    </w:p>
    <w:bookmarkEnd w:id="0"/>
    <w:p w:rsidR="00C01473" w:rsidRDefault="00C01473" w:rsidP="00C014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80 Федерального закона «Об исполнительном производстве» судебный пристав-исполнитель в целях обеспечения исполнения исполнительного документа, содержащего требования об имущественных взысканиях, вправе, в том числе и в течение срока, установленного для добровольного исполнения должником содержащихся в исполнительном документе требований, наложить арест на имущество должника.</w:t>
      </w:r>
    </w:p>
    <w:p w:rsidR="00C01473" w:rsidRP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5 ст. 80 Федерального закона «Об исполнительном производстве» арест имущества </w:t>
      </w:r>
      <w:r w:rsidRPr="00C01473">
        <w:rPr>
          <w:sz w:val="28"/>
          <w:szCs w:val="28"/>
        </w:rPr>
        <w:t xml:space="preserve">должника производится судебным приставом-исполнителем с участием понятых с составлением </w:t>
      </w:r>
      <w:hyperlink r:id="rId5" w:history="1">
        <w:r w:rsidRPr="00C01473">
          <w:rPr>
            <w:sz w:val="28"/>
            <w:szCs w:val="28"/>
          </w:rPr>
          <w:t>акта</w:t>
        </w:r>
      </w:hyperlink>
      <w:r w:rsidRPr="00C01473">
        <w:rPr>
          <w:sz w:val="28"/>
          <w:szCs w:val="28"/>
        </w:rPr>
        <w:t xml:space="preserve"> о наложении ареста (описи имущества), в котором в том числе должна быть указана  предварительная оценка стоимости каждых занесенных в акт вещи или имущественного права и общей стоимости всего имущества, на которое наложен арест.</w:t>
      </w:r>
    </w:p>
    <w:p w:rsidR="00C01473" w:rsidRP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1473">
        <w:rPr>
          <w:sz w:val="28"/>
          <w:szCs w:val="28"/>
        </w:rPr>
        <w:t xml:space="preserve">В силу ст. 85 Федерального закона «Об исполнительном производстве» оценка имущества должника, на которое обращается взыскание, производится судебным приставом-исполнителем по </w:t>
      </w:r>
      <w:hyperlink r:id="rId6" w:history="1">
        <w:r w:rsidRPr="00C01473">
          <w:rPr>
            <w:sz w:val="28"/>
            <w:szCs w:val="28"/>
          </w:rPr>
          <w:t>рыночным ценам</w:t>
        </w:r>
      </w:hyperlink>
      <w:r w:rsidRPr="00C01473">
        <w:rPr>
          <w:sz w:val="28"/>
          <w:szCs w:val="28"/>
        </w:rPr>
        <w:t>, если иное не установлено законодательством Российской Федерации.</w:t>
      </w:r>
    </w:p>
    <w:p w:rsidR="00C01473" w:rsidRP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1473">
        <w:rPr>
          <w:sz w:val="28"/>
          <w:szCs w:val="28"/>
        </w:rPr>
        <w:t>Судебный пристав-исполнитель обязан в течение одного месяца со дня обнаружения имущества должника привлечь оценщика для оценки</w:t>
      </w:r>
      <w:r>
        <w:rPr>
          <w:sz w:val="28"/>
          <w:szCs w:val="28"/>
        </w:rPr>
        <w:t>.</w:t>
      </w:r>
    </w:p>
    <w:p w:rsid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пристав-исполнитель также обязан привлечь оценщика для оценки имущества, если должник или взыскатель не согласен с произведенной судебным приставом-исполнителем оценкой имущества. Сторона исполнительного производства, оспаривающая произведенную судебным приставом-исполнителем оценку имущества, несет расходы по привлечению оценщика.</w:t>
      </w:r>
    </w:p>
    <w:p w:rsid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Копии постановления судебного пристава-исполнителя об оценке имущества или имущественных прав направляются сторонам исполнительного производства не позднее дня, следующего за днем его вынесения.</w:t>
      </w:r>
    </w:p>
    <w:p w:rsid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объекта оценки, указанная оценщиком в отчете, является обязательной для судебного пристава-исполнителя при вынесении указанного постановления, но может быть оспорена в суде сторонами не позднее десяти дней со дня их извещения о произведенной оценке.</w:t>
      </w:r>
    </w:p>
    <w:p w:rsidR="00C01473" w:rsidRDefault="00C01473" w:rsidP="00C014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имущества, произведенная судебным приставом-исполнителем без привлечения оценщика, может быть обжалована сторонами исполнительного производства 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122, 123, 124 Федерального закона «Об исполнительном производстве» или оспорена в суде не позднее десяти дней со дня их извещения о произведенной оценке.</w:t>
      </w:r>
    </w:p>
    <w:p w:rsidR="00E922BF" w:rsidRPr="001E31AA" w:rsidRDefault="00E922BF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FA2C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140D64E9FA6DF4568FA2FA2DD65DA45AC10185D7B87582AABF2010E317B8D6FE8685E63642E37p4lAD" TargetMode="External"/><Relationship Id="rId5" Type="http://schemas.openxmlformats.org/officeDocument/2006/relationships/hyperlink" Target="consultantplus://offline/ref=B89DA475ED358B03F8BB9B6DC4350E3B85956044B4DCAF7771CD05ACEDB3838F9D4918E32727812FNBj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2022-12-28T08:19:00Z</dcterms:created>
  <dcterms:modified xsi:type="dcterms:W3CDTF">2022-12-28T08:19:00Z</dcterms:modified>
</cp:coreProperties>
</file>